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409" w:rsidRDefault="002F7409" w:rsidP="002F74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7409" w:rsidRDefault="002F7409" w:rsidP="002F740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F7409" w:rsidRDefault="002F7409" w:rsidP="002F74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7409" w:rsidRPr="000B6CDC" w:rsidRDefault="004A35AE" w:rsidP="002F74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Contrasting</w:t>
      </w:r>
      <w:r w:rsidR="00760A2F">
        <w:rPr>
          <w:rFonts w:ascii="Times New Roman" w:hAnsi="Times New Roman" w:cs="Times New Roman"/>
          <w:b/>
          <w:sz w:val="24"/>
          <w:szCs w:val="24"/>
        </w:rPr>
        <w:t xml:space="preserve"> Cultures in the 1920s</w:t>
      </w:r>
    </w:p>
    <w:p w:rsidR="002F7409" w:rsidRPr="000B6CDC" w:rsidRDefault="002F7409" w:rsidP="002F74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7409" w:rsidRPr="000B6CDC" w:rsidRDefault="004A35AE" w:rsidP="002F7409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B6CDC">
        <w:rPr>
          <w:rFonts w:ascii="Times New Roman" w:hAnsi="Times New Roman" w:cs="Times New Roman"/>
          <w:sz w:val="24"/>
          <w:szCs w:val="24"/>
        </w:rPr>
        <w:t xml:space="preserve">Student’s 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2F7409" w:rsidRPr="000B6CDC" w:rsidRDefault="004A35AE" w:rsidP="002F74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Institution</w:t>
      </w:r>
    </w:p>
    <w:p w:rsidR="002F7409" w:rsidRPr="000B6CDC" w:rsidRDefault="004A35AE" w:rsidP="002F74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Course</w:t>
      </w:r>
    </w:p>
    <w:p w:rsidR="002F7409" w:rsidRPr="000B6CDC" w:rsidRDefault="004A35AE" w:rsidP="002F74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Instructor’s Name</w:t>
      </w:r>
    </w:p>
    <w:p w:rsidR="00893E6E" w:rsidRDefault="004A35AE" w:rsidP="00AB23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Date</w:t>
      </w:r>
    </w:p>
    <w:p w:rsidR="00AB23B1" w:rsidRDefault="00AB23B1" w:rsidP="00AB23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B23B1" w:rsidRDefault="00AB23B1" w:rsidP="00AB23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B23B1" w:rsidRDefault="00AB23B1" w:rsidP="00AB23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B23B1" w:rsidRDefault="00AB23B1" w:rsidP="00AB23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B23B1" w:rsidRDefault="00AB23B1" w:rsidP="00AB23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B23B1" w:rsidRDefault="00AB23B1" w:rsidP="00AB23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B23B1" w:rsidRDefault="00AB23B1" w:rsidP="00AB23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7409" w:rsidRDefault="002F7409">
      <w:pPr>
        <w:rPr>
          <w:rFonts w:ascii="Times New Roman" w:hAnsi="Times New Roman" w:cs="Times New Roman"/>
          <w:sz w:val="24"/>
          <w:szCs w:val="24"/>
        </w:rPr>
      </w:pPr>
    </w:p>
    <w:p w:rsidR="00220E0C" w:rsidRDefault="00220E0C" w:rsidP="007644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C3B63" w:rsidRDefault="004A35AE" w:rsidP="001C3B6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Contrasting Cultures in the 1920s</w:t>
      </w:r>
    </w:p>
    <w:p w:rsidR="00764441" w:rsidRPr="00220E0C" w:rsidRDefault="004A35AE" w:rsidP="001C3B6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20E0C">
        <w:rPr>
          <w:rFonts w:ascii="Times New Roman" w:hAnsi="Times New Roman" w:cs="Times New Roman"/>
          <w:b/>
          <w:sz w:val="24"/>
          <w:szCs w:val="24"/>
        </w:rPr>
        <w:t>Forum 1</w:t>
      </w:r>
    </w:p>
    <w:p w:rsidR="00764441" w:rsidRDefault="004A35AE" w:rsidP="00D9549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Contrasting culture</w:t>
      </w:r>
      <w:r w:rsidR="00E75438">
        <w:rPr>
          <w:rFonts w:ascii="Times New Roman" w:hAnsi="Times New Roman" w:cs="Times New Roman"/>
          <w:sz w:val="24"/>
          <w:szCs w:val="24"/>
        </w:rPr>
        <w:t>s charac</w:t>
      </w:r>
      <w:r w:rsidR="00C21130">
        <w:rPr>
          <w:rFonts w:ascii="Times New Roman" w:hAnsi="Times New Roman" w:cs="Times New Roman"/>
          <w:sz w:val="24"/>
          <w:szCs w:val="24"/>
        </w:rPr>
        <w:t xml:space="preserve">terized the 1920s. The 1920s were better known as the roaring twenties </w:t>
      </w:r>
      <w:r w:rsidR="00401D25">
        <w:rPr>
          <w:rFonts w:ascii="Times New Roman" w:hAnsi="Times New Roman" w:cs="Times New Roman"/>
          <w:sz w:val="24"/>
          <w:szCs w:val="24"/>
        </w:rPr>
        <w:t>because of the treme</w:t>
      </w:r>
      <w:r w:rsidR="00832B26">
        <w:rPr>
          <w:rFonts w:ascii="Times New Roman" w:hAnsi="Times New Roman" w:cs="Times New Roman"/>
          <w:sz w:val="24"/>
          <w:szCs w:val="24"/>
        </w:rPr>
        <w:t>ndous growth of arts, music and entertainment</w:t>
      </w:r>
      <w:r w:rsidR="00A54D40">
        <w:rPr>
          <w:rFonts w:ascii="Times New Roman" w:hAnsi="Times New Roman" w:cs="Times New Roman"/>
          <w:sz w:val="24"/>
          <w:szCs w:val="24"/>
        </w:rPr>
        <w:t xml:space="preserve"> (Onion et al., 2020</w:t>
      </w:r>
      <w:r w:rsidR="00A54D40" w:rsidRPr="00DD5224">
        <w:rPr>
          <w:rFonts w:ascii="Times New Roman" w:hAnsi="Times New Roman" w:cs="Times New Roman"/>
          <w:sz w:val="24"/>
          <w:szCs w:val="24"/>
        </w:rPr>
        <w:t>).</w:t>
      </w:r>
      <w:r w:rsidR="00A54D40">
        <w:rPr>
          <w:rFonts w:ascii="Times New Roman" w:hAnsi="Times New Roman" w:cs="Times New Roman"/>
          <w:sz w:val="24"/>
          <w:szCs w:val="24"/>
        </w:rPr>
        <w:t xml:space="preserve"> </w:t>
      </w:r>
      <w:r w:rsidR="00832B26">
        <w:rPr>
          <w:rFonts w:ascii="Times New Roman" w:hAnsi="Times New Roman" w:cs="Times New Roman"/>
          <w:sz w:val="24"/>
          <w:szCs w:val="24"/>
        </w:rPr>
        <w:t xml:space="preserve">Jazz music was popular </w:t>
      </w:r>
      <w:r w:rsidR="00FE7504">
        <w:rPr>
          <w:rFonts w:ascii="Times New Roman" w:hAnsi="Times New Roman" w:cs="Times New Roman"/>
          <w:sz w:val="24"/>
          <w:szCs w:val="24"/>
        </w:rPr>
        <w:t>then, which attr</w:t>
      </w:r>
      <w:r w:rsidR="002D72FC">
        <w:rPr>
          <w:rFonts w:ascii="Times New Roman" w:hAnsi="Times New Roman" w:cs="Times New Roman"/>
          <w:sz w:val="24"/>
          <w:szCs w:val="24"/>
        </w:rPr>
        <w:t xml:space="preserve">acted a lot of young individuals </w:t>
      </w:r>
      <w:r w:rsidR="00FE7504">
        <w:rPr>
          <w:rFonts w:ascii="Times New Roman" w:hAnsi="Times New Roman" w:cs="Times New Roman"/>
          <w:sz w:val="24"/>
          <w:szCs w:val="24"/>
        </w:rPr>
        <w:t>known as the lost generations. The term lost generation came about because youths who c</w:t>
      </w:r>
      <w:r w:rsidR="002D72FC">
        <w:rPr>
          <w:rFonts w:ascii="Times New Roman" w:hAnsi="Times New Roman" w:cs="Times New Roman"/>
          <w:sz w:val="24"/>
          <w:szCs w:val="24"/>
        </w:rPr>
        <w:t>ame of age during World War I</w:t>
      </w:r>
      <w:r w:rsidR="00FE7504">
        <w:rPr>
          <w:rFonts w:ascii="Times New Roman" w:hAnsi="Times New Roman" w:cs="Times New Roman"/>
          <w:sz w:val="24"/>
          <w:szCs w:val="24"/>
        </w:rPr>
        <w:t xml:space="preserve"> were directionless and disoriented because of the war and most of them were writers and artists. </w:t>
      </w:r>
      <w:r w:rsidR="002D5E30">
        <w:rPr>
          <w:rFonts w:ascii="Times New Roman" w:hAnsi="Times New Roman" w:cs="Times New Roman"/>
          <w:sz w:val="24"/>
          <w:szCs w:val="24"/>
        </w:rPr>
        <w:t>New styles of music and dances were birthed, and African American stars such as Duke Ellington became the epitome of jazz music</w:t>
      </w:r>
      <w:r w:rsidR="00C9117F">
        <w:rPr>
          <w:rFonts w:ascii="Times New Roman" w:hAnsi="Times New Roman" w:cs="Times New Roman"/>
          <w:sz w:val="24"/>
          <w:szCs w:val="24"/>
        </w:rPr>
        <w:t xml:space="preserve"> (Pringle, </w:t>
      </w:r>
      <w:r w:rsidR="00C9117F" w:rsidRPr="00712039">
        <w:rPr>
          <w:rFonts w:ascii="Times New Roman" w:hAnsi="Times New Roman" w:cs="Times New Roman"/>
          <w:sz w:val="24"/>
          <w:szCs w:val="24"/>
        </w:rPr>
        <w:t>2019)</w:t>
      </w:r>
      <w:r w:rsidR="00D95496">
        <w:rPr>
          <w:rFonts w:ascii="Times New Roman" w:hAnsi="Times New Roman" w:cs="Times New Roman"/>
          <w:sz w:val="24"/>
          <w:szCs w:val="24"/>
        </w:rPr>
        <w:t>. Also, entertainment venues like the Apollo Theatre became packed as the</w:t>
      </w:r>
      <w:r w:rsidR="002D72FC">
        <w:rPr>
          <w:rFonts w:ascii="Times New Roman" w:hAnsi="Times New Roman" w:cs="Times New Roman"/>
          <w:sz w:val="24"/>
          <w:szCs w:val="24"/>
        </w:rPr>
        <w:t>y embodied the jazz age.</w:t>
      </w:r>
    </w:p>
    <w:p w:rsidR="006D3792" w:rsidRDefault="004A35AE" w:rsidP="006D379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rise of jazz music corresponded with the increase of radio broadcasting corporations and recording technology</w:t>
      </w:r>
      <w:r w:rsidR="00D83AC4">
        <w:rPr>
          <w:rFonts w:ascii="Times New Roman" w:hAnsi="Times New Roman" w:cs="Times New Roman"/>
          <w:sz w:val="24"/>
          <w:szCs w:val="24"/>
        </w:rPr>
        <w:t xml:space="preserve"> which resorted to the golden age of radio</w:t>
      </w:r>
      <w:r w:rsidR="00D4540C">
        <w:rPr>
          <w:rFonts w:ascii="Times New Roman" w:hAnsi="Times New Roman" w:cs="Times New Roman"/>
          <w:sz w:val="24"/>
          <w:szCs w:val="24"/>
        </w:rPr>
        <w:t xml:space="preserve"> because by the end of this decade more than one million households had radios</w:t>
      </w:r>
      <w:r>
        <w:rPr>
          <w:rFonts w:ascii="Times New Roman" w:hAnsi="Times New Roman" w:cs="Times New Roman"/>
          <w:sz w:val="24"/>
          <w:szCs w:val="24"/>
        </w:rPr>
        <w:t>.</w:t>
      </w:r>
      <w:r w:rsidR="00D83AC4">
        <w:rPr>
          <w:rFonts w:ascii="Times New Roman" w:hAnsi="Times New Roman" w:cs="Times New Roman"/>
          <w:sz w:val="24"/>
          <w:szCs w:val="24"/>
        </w:rPr>
        <w:t xml:space="preserve"> Americans in this era were able to experience a new wave of different genres of music due to technological advancements. Most people started buying cars</w:t>
      </w:r>
      <w:r>
        <w:rPr>
          <w:rFonts w:ascii="Times New Roman" w:hAnsi="Times New Roman" w:cs="Times New Roman"/>
          <w:sz w:val="24"/>
          <w:szCs w:val="24"/>
        </w:rPr>
        <w:t>, radios, electrical app</w:t>
      </w:r>
      <w:r>
        <w:rPr>
          <w:rFonts w:ascii="Times New Roman" w:hAnsi="Times New Roman" w:cs="Times New Roman"/>
          <w:sz w:val="24"/>
          <w:szCs w:val="24"/>
        </w:rPr>
        <w:t>liances because they had extra money to spend</w:t>
      </w:r>
      <w:r w:rsidR="00E22C99">
        <w:rPr>
          <w:rFonts w:ascii="Times New Roman" w:hAnsi="Times New Roman" w:cs="Times New Roman"/>
          <w:sz w:val="24"/>
          <w:szCs w:val="24"/>
        </w:rPr>
        <w:t xml:space="preserve"> since the economy was doing well</w:t>
      </w:r>
      <w:r>
        <w:rPr>
          <w:rFonts w:ascii="Times New Roman" w:hAnsi="Times New Roman" w:cs="Times New Roman"/>
          <w:sz w:val="24"/>
          <w:szCs w:val="24"/>
        </w:rPr>
        <w:t>. The tradition of women staying at home mothers with no jobs was over in the 1920s, and this brought about a new culture of women employmen</w:t>
      </w:r>
      <w:r w:rsidR="00D4540C">
        <w:rPr>
          <w:rFonts w:ascii="Times New Roman" w:hAnsi="Times New Roman" w:cs="Times New Roman"/>
          <w:sz w:val="24"/>
          <w:szCs w:val="24"/>
        </w:rPr>
        <w:t>t. However, this culture was embraced slowly even afte</w:t>
      </w:r>
      <w:r w:rsidR="00F1452F">
        <w:rPr>
          <w:rFonts w:ascii="Times New Roman" w:hAnsi="Times New Roman" w:cs="Times New Roman"/>
          <w:sz w:val="24"/>
          <w:szCs w:val="24"/>
        </w:rPr>
        <w:t>r the 19</w:t>
      </w:r>
      <w:r w:rsidR="00F1452F" w:rsidRPr="00F1452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F1452F">
        <w:rPr>
          <w:rFonts w:ascii="Times New Roman" w:hAnsi="Times New Roman" w:cs="Times New Roman"/>
          <w:sz w:val="24"/>
          <w:szCs w:val="24"/>
        </w:rPr>
        <w:t xml:space="preserve"> amendment came to full effect</w:t>
      </w:r>
      <w:r w:rsidR="007B010F">
        <w:rPr>
          <w:rFonts w:ascii="Times New Roman" w:hAnsi="Times New Roman" w:cs="Times New Roman"/>
          <w:sz w:val="24"/>
          <w:szCs w:val="24"/>
        </w:rPr>
        <w:t xml:space="preserve">. Additionally, </w:t>
      </w:r>
      <w:r w:rsidR="00D4540C">
        <w:rPr>
          <w:rFonts w:ascii="Times New Roman" w:hAnsi="Times New Roman" w:cs="Times New Roman"/>
          <w:sz w:val="24"/>
          <w:szCs w:val="24"/>
        </w:rPr>
        <w:t>women were allowed to vote, and they were free to attend college or universities in pursuit of higher education</w:t>
      </w:r>
      <w:r w:rsidR="007B010F">
        <w:rPr>
          <w:rFonts w:ascii="Times New Roman" w:hAnsi="Times New Roman" w:cs="Times New Roman"/>
          <w:sz w:val="24"/>
          <w:szCs w:val="24"/>
        </w:rPr>
        <w:t xml:space="preserve"> (Pedriana, </w:t>
      </w:r>
      <w:r w:rsidR="007B010F" w:rsidRPr="005F0DCC">
        <w:rPr>
          <w:rFonts w:ascii="Times New Roman" w:hAnsi="Times New Roman" w:cs="Times New Roman"/>
          <w:sz w:val="24"/>
          <w:szCs w:val="24"/>
        </w:rPr>
        <w:t>2016)</w:t>
      </w:r>
      <w:r w:rsidR="00D4540C">
        <w:rPr>
          <w:rFonts w:ascii="Times New Roman" w:hAnsi="Times New Roman" w:cs="Times New Roman"/>
          <w:sz w:val="24"/>
          <w:szCs w:val="24"/>
        </w:rPr>
        <w:t>.</w:t>
      </w:r>
      <w:r w:rsidR="00E22C99">
        <w:rPr>
          <w:rFonts w:ascii="Times New Roman" w:hAnsi="Times New Roman" w:cs="Times New Roman"/>
          <w:sz w:val="24"/>
          <w:szCs w:val="24"/>
        </w:rPr>
        <w:t xml:space="preserve"> There was a lot of freedom during this time, and this led to the prohibition of several entertainment places like bars saloons and alcohol was banned </w:t>
      </w:r>
      <w:r w:rsidR="00A54D40">
        <w:rPr>
          <w:rFonts w:ascii="Times New Roman" w:hAnsi="Times New Roman" w:cs="Times New Roman"/>
          <w:sz w:val="24"/>
          <w:szCs w:val="24"/>
        </w:rPr>
        <w:t>to stop this</w:t>
      </w:r>
      <w:r w:rsidR="00E22C99">
        <w:rPr>
          <w:rFonts w:ascii="Times New Roman" w:hAnsi="Times New Roman" w:cs="Times New Roman"/>
          <w:sz w:val="24"/>
          <w:szCs w:val="24"/>
        </w:rPr>
        <w:t xml:space="preserve"> norm. </w:t>
      </w:r>
    </w:p>
    <w:p w:rsidR="006D3792" w:rsidRDefault="006D3792" w:rsidP="007644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4D40" w:rsidRDefault="00A54D40" w:rsidP="007644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D3792" w:rsidRPr="00A93F31" w:rsidRDefault="004A35AE" w:rsidP="00A93F3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3F31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DD5224" w:rsidRDefault="004A35AE" w:rsidP="00DD522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D5224">
        <w:rPr>
          <w:rFonts w:ascii="Times New Roman" w:hAnsi="Times New Roman" w:cs="Times New Roman"/>
          <w:sz w:val="24"/>
          <w:szCs w:val="24"/>
        </w:rPr>
        <w:t xml:space="preserve">Onion, A., Sullivan, M., &amp; </w:t>
      </w:r>
      <w:r>
        <w:rPr>
          <w:rFonts w:ascii="Times New Roman" w:hAnsi="Times New Roman" w:cs="Times New Roman"/>
          <w:sz w:val="24"/>
          <w:szCs w:val="24"/>
        </w:rPr>
        <w:t>Mullen,</w:t>
      </w:r>
      <w:r w:rsidRPr="00DD5224">
        <w:rPr>
          <w:rFonts w:ascii="Times New Roman" w:hAnsi="Times New Roman" w:cs="Times New Roman"/>
          <w:sz w:val="24"/>
          <w:szCs w:val="24"/>
        </w:rPr>
        <w:t xml:space="preserve"> M. (2020, February 28). </w:t>
      </w:r>
      <w:r w:rsidRPr="00DD5224">
        <w:rPr>
          <w:rFonts w:ascii="Times New Roman" w:hAnsi="Times New Roman" w:cs="Times New Roman"/>
          <w:i/>
          <w:iCs/>
          <w:sz w:val="24"/>
          <w:szCs w:val="24"/>
        </w:rPr>
        <w:t>The Roaring Twenties History</w:t>
      </w:r>
      <w:r w:rsidRPr="00DD5224"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r w:rsidRPr="00C933A1">
          <w:rPr>
            <w:rStyle w:val="Hyperlink"/>
            <w:rFonts w:ascii="Times New Roman" w:hAnsi="Times New Roman" w:cs="Times New Roman"/>
            <w:sz w:val="24"/>
            <w:szCs w:val="24"/>
          </w:rPr>
          <w:t>https://www.history.com/topics/roaring-twenties/roaring-twenties-history</w:t>
        </w:r>
      </w:hyperlink>
      <w:r w:rsidRPr="00DD522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0DCC" w:rsidRDefault="004A35AE" w:rsidP="00DD522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5F0DCC">
        <w:rPr>
          <w:rFonts w:ascii="Times New Roman" w:hAnsi="Times New Roman" w:cs="Times New Roman"/>
          <w:sz w:val="24"/>
          <w:szCs w:val="24"/>
        </w:rPr>
        <w:t xml:space="preserve">Pedriana, N. (2016). </w:t>
      </w:r>
      <w:r>
        <w:rPr>
          <w:rFonts w:ascii="Times New Roman" w:hAnsi="Times New Roman" w:cs="Times New Roman"/>
          <w:sz w:val="24"/>
          <w:szCs w:val="24"/>
        </w:rPr>
        <w:t>United S</w:t>
      </w:r>
      <w:r w:rsidRPr="005F0DCC">
        <w:rPr>
          <w:rFonts w:ascii="Times New Roman" w:hAnsi="Times New Roman" w:cs="Times New Roman"/>
          <w:sz w:val="24"/>
          <w:szCs w:val="24"/>
        </w:rPr>
        <w:t>tates' Women's Movements in Historical Perspective. </w:t>
      </w:r>
      <w:r w:rsidRPr="005F0DCC">
        <w:rPr>
          <w:rFonts w:ascii="Times New Roman" w:hAnsi="Times New Roman" w:cs="Times New Roman"/>
          <w:i/>
          <w:iCs/>
          <w:sz w:val="24"/>
          <w:szCs w:val="24"/>
        </w:rPr>
        <w:t>The Wiley Bla</w:t>
      </w:r>
      <w:r w:rsidRPr="005F0DCC">
        <w:rPr>
          <w:rFonts w:ascii="Times New Roman" w:hAnsi="Times New Roman" w:cs="Times New Roman"/>
          <w:i/>
          <w:iCs/>
          <w:sz w:val="24"/>
          <w:szCs w:val="24"/>
        </w:rPr>
        <w:t>ckwell Encyclopedia of Gender and Sexuality Studies</w:t>
      </w:r>
      <w:r w:rsidRPr="005F0DCC">
        <w:rPr>
          <w:rFonts w:ascii="Times New Roman" w:hAnsi="Times New Roman" w:cs="Times New Roman"/>
          <w:sz w:val="24"/>
          <w:szCs w:val="24"/>
        </w:rPr>
        <w:t>, 1-6.</w:t>
      </w:r>
    </w:p>
    <w:p w:rsidR="006D3792" w:rsidRDefault="004A35AE" w:rsidP="00DD522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12039">
        <w:rPr>
          <w:rFonts w:ascii="Times New Roman" w:hAnsi="Times New Roman" w:cs="Times New Roman"/>
          <w:sz w:val="24"/>
          <w:szCs w:val="24"/>
        </w:rPr>
        <w:t>Pringle, R. (2019). The Jazz Age: America in the 1920s. In </w:t>
      </w:r>
      <w:r w:rsidRPr="00712039">
        <w:rPr>
          <w:rFonts w:ascii="Times New Roman" w:hAnsi="Times New Roman" w:cs="Times New Roman"/>
          <w:i/>
          <w:iCs/>
          <w:sz w:val="24"/>
          <w:szCs w:val="24"/>
        </w:rPr>
        <w:t>The Power of Money</w:t>
      </w:r>
      <w:r w:rsidRPr="00712039">
        <w:rPr>
          <w:rFonts w:ascii="Times New Roman" w:hAnsi="Times New Roman" w:cs="Times New Roman"/>
          <w:sz w:val="24"/>
          <w:szCs w:val="24"/>
        </w:rPr>
        <w:t> (pp. 43-52). Palgrave Macmillan, Cham.</w:t>
      </w:r>
    </w:p>
    <w:p w:rsidR="006D3792" w:rsidRDefault="006D3792" w:rsidP="007644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51DB" w:rsidRDefault="00A851DB" w:rsidP="00A93F3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51DB" w:rsidRDefault="00A851DB" w:rsidP="00A93F3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51DB" w:rsidRDefault="00A851DB" w:rsidP="00A93F3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51DB" w:rsidRDefault="00A851DB" w:rsidP="00A93F3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51DB" w:rsidRDefault="00A851DB" w:rsidP="00A93F3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51DB" w:rsidRDefault="00A851DB" w:rsidP="00A93F3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51DB" w:rsidRDefault="00A851DB" w:rsidP="00A93F3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51DB" w:rsidRDefault="00A851DB" w:rsidP="00A93F3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51DB" w:rsidRDefault="00A851DB" w:rsidP="00A93F3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51DB" w:rsidRDefault="00A851DB" w:rsidP="00A93F3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51DB" w:rsidRDefault="00A851DB">
      <w:bookmarkStart w:id="0" w:name="_GoBack"/>
      <w:bookmarkEnd w:id="0"/>
    </w:p>
    <w:sectPr w:rsidR="00A851DB" w:rsidSect="002F7409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35AE" w:rsidRDefault="004A35AE">
      <w:pPr>
        <w:spacing w:after="0" w:line="240" w:lineRule="auto"/>
      </w:pPr>
      <w:r>
        <w:separator/>
      </w:r>
    </w:p>
  </w:endnote>
  <w:endnote w:type="continuationSeparator" w:id="0">
    <w:p w:rsidR="004A35AE" w:rsidRDefault="004A3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35AE" w:rsidRDefault="004A35AE">
      <w:pPr>
        <w:spacing w:after="0" w:line="240" w:lineRule="auto"/>
      </w:pPr>
      <w:r>
        <w:separator/>
      </w:r>
    </w:p>
  </w:footnote>
  <w:footnote w:type="continuationSeparator" w:id="0">
    <w:p w:rsidR="004A35AE" w:rsidRDefault="004A35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60384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F7409" w:rsidRPr="002F7409" w:rsidRDefault="004A35AE" w:rsidP="002F7409">
        <w:pPr>
          <w:pStyle w:val="Header"/>
          <w:spacing w:line="480" w:lineRule="auto"/>
          <w:ind w:left="5400" w:firstLine="3960"/>
          <w:rPr>
            <w:rFonts w:ascii="Times New Roman" w:hAnsi="Times New Roman" w:cs="Times New Roman"/>
            <w:sz w:val="24"/>
            <w:szCs w:val="24"/>
          </w:rPr>
        </w:pPr>
        <w:r w:rsidRPr="002F740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F740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F740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2BC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F740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46920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2F7409" w:rsidRPr="002F7409" w:rsidRDefault="004A35AE" w:rsidP="002F7409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F740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F740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F740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2BC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F740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409"/>
    <w:rsid w:val="000559F3"/>
    <w:rsid w:val="000B6CDC"/>
    <w:rsid w:val="001C3B63"/>
    <w:rsid w:val="00220E0C"/>
    <w:rsid w:val="002D5E30"/>
    <w:rsid w:val="002D72FC"/>
    <w:rsid w:val="002F7409"/>
    <w:rsid w:val="003A12AC"/>
    <w:rsid w:val="003E7A27"/>
    <w:rsid w:val="00401D25"/>
    <w:rsid w:val="004A35AE"/>
    <w:rsid w:val="005F0DCC"/>
    <w:rsid w:val="006D3792"/>
    <w:rsid w:val="00712039"/>
    <w:rsid w:val="00760A2F"/>
    <w:rsid w:val="00764441"/>
    <w:rsid w:val="007B010F"/>
    <w:rsid w:val="00832B26"/>
    <w:rsid w:val="00875887"/>
    <w:rsid w:val="00893E6E"/>
    <w:rsid w:val="0093799D"/>
    <w:rsid w:val="00A54D40"/>
    <w:rsid w:val="00A851DB"/>
    <w:rsid w:val="00A93F31"/>
    <w:rsid w:val="00AB23B1"/>
    <w:rsid w:val="00C21130"/>
    <w:rsid w:val="00C66403"/>
    <w:rsid w:val="00C86E15"/>
    <w:rsid w:val="00C9117F"/>
    <w:rsid w:val="00C933A1"/>
    <w:rsid w:val="00CA7EC2"/>
    <w:rsid w:val="00D4540C"/>
    <w:rsid w:val="00D83AC4"/>
    <w:rsid w:val="00D95496"/>
    <w:rsid w:val="00DD5224"/>
    <w:rsid w:val="00DD58A2"/>
    <w:rsid w:val="00DE0967"/>
    <w:rsid w:val="00E22BC1"/>
    <w:rsid w:val="00E22C99"/>
    <w:rsid w:val="00E75438"/>
    <w:rsid w:val="00F0682F"/>
    <w:rsid w:val="00F1452F"/>
    <w:rsid w:val="00FE7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F2FDB0-0B4F-4252-8C9D-CA1268DE4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4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74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409"/>
  </w:style>
  <w:style w:type="paragraph" w:styleId="Footer">
    <w:name w:val="footer"/>
    <w:basedOn w:val="Normal"/>
    <w:link w:val="FooterChar"/>
    <w:uiPriority w:val="99"/>
    <w:unhideWhenUsed/>
    <w:rsid w:val="002F74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409"/>
  </w:style>
  <w:style w:type="character" w:styleId="Hyperlink">
    <w:name w:val="Hyperlink"/>
    <w:basedOn w:val="DefaultParagraphFont"/>
    <w:uiPriority w:val="99"/>
    <w:unhideWhenUsed/>
    <w:rsid w:val="00DD52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istory.com/topics/roaring-twenties/roaring-twenties-history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2</cp:revision>
  <dcterms:created xsi:type="dcterms:W3CDTF">2020-07-16T21:38:00Z</dcterms:created>
  <dcterms:modified xsi:type="dcterms:W3CDTF">2020-07-16T21:38:00Z</dcterms:modified>
</cp:coreProperties>
</file>